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line="312" w:lineRule="auto"/>
        <w:jc w:val="center"/>
        <w:rPr>
          <w:b/>
          <w:bCs/>
          <w:sz w:val="32"/>
        </w:rPr>
      </w:pPr>
      <w:r>
        <w:rPr>
          <w:rFonts w:hint="eastAsia"/>
          <w:b/>
          <w:bCs/>
          <w:sz w:val="32"/>
        </w:rPr>
        <w:t>华东师范大学计算机科学与技术学院上机实践报告</w:t>
      </w:r>
    </w:p>
    <w:p>
      <w:pPr>
        <w:rPr>
          <w:rFonts w:hint="eastAsia"/>
          <w:b/>
        </w:rPr>
      </w:pPr>
    </w:p>
    <w:tbl>
      <w:tblPr>
        <w:tblStyle w:val="4"/>
        <w:tblW w:w="0" w:type="auto"/>
        <w:tblInd w:w="0" w:type="dxa"/>
        <w:tblLayout w:type="fixed"/>
        <w:tblCellMar>
          <w:top w:w="0" w:type="dxa"/>
          <w:left w:w="108" w:type="dxa"/>
          <w:bottom w:w="0" w:type="dxa"/>
          <w:right w:w="108" w:type="dxa"/>
        </w:tblCellMar>
      </w:tblPr>
      <w:tblGrid>
        <w:gridCol w:w="3303"/>
        <w:gridCol w:w="3303"/>
        <w:gridCol w:w="3303"/>
      </w:tblGrid>
      <w:tr>
        <w:trPr>
          <w:cantSplit/>
        </w:trPr>
        <w:tc>
          <w:tcPr>
            <w:tcW w:w="3303" w:type="dxa"/>
            <w:tcBorders>
              <w:top w:val="nil"/>
              <w:left w:val="nil"/>
              <w:bottom w:val="nil"/>
              <w:right w:val="nil"/>
            </w:tcBorders>
            <w:noWrap w:val="0"/>
            <w:vAlign w:val="top"/>
          </w:tcPr>
          <w:p>
            <w:pPr>
              <w:spacing w:line="312" w:lineRule="auto"/>
              <w:rPr>
                <w:rFonts w:hint="eastAsia"/>
                <w:b/>
              </w:rPr>
            </w:pPr>
            <w:r>
              <w:rPr>
                <w:b/>
              </w:rPr>
              <w:t>课程</w:t>
            </w:r>
            <w:r>
              <w:rPr>
                <w:rFonts w:hint="eastAsia"/>
                <w:b/>
              </w:rPr>
              <w:t>名称</w:t>
            </w:r>
            <w:r>
              <w:rPr>
                <w:bCs/>
              </w:rPr>
              <w:t>：</w:t>
            </w:r>
            <w:r>
              <w:rPr>
                <w:rFonts w:hint="eastAsia"/>
                <w:bCs/>
              </w:rPr>
              <w:t>数据结构</w:t>
            </w:r>
          </w:p>
        </w:tc>
        <w:tc>
          <w:tcPr>
            <w:tcW w:w="3303" w:type="dxa"/>
            <w:tcBorders>
              <w:top w:val="nil"/>
              <w:left w:val="nil"/>
              <w:bottom w:val="nil"/>
              <w:right w:val="nil"/>
            </w:tcBorders>
            <w:noWrap w:val="0"/>
            <w:vAlign w:val="top"/>
          </w:tcPr>
          <w:p>
            <w:pPr>
              <w:spacing w:line="312" w:lineRule="auto"/>
              <w:rPr>
                <w:rFonts w:hint="eastAsia"/>
                <w:b/>
              </w:rPr>
            </w:pPr>
            <w:r>
              <w:rPr>
                <w:rFonts w:hint="eastAsia"/>
                <w:b/>
              </w:rPr>
              <w:t>年</w:t>
            </w:r>
            <w:r>
              <w:rPr>
                <w:b/>
              </w:rPr>
              <w:t>级</w:t>
            </w:r>
            <w:r>
              <w:rPr>
                <w:bCs/>
              </w:rPr>
              <w:t>：</w:t>
            </w:r>
            <w:r>
              <w:rPr>
                <w:rFonts w:hint="eastAsia" w:ascii="宋体" w:hAnsi="宋体"/>
                <w:bCs/>
              </w:rPr>
              <w:t>2</w:t>
            </w:r>
            <w:r>
              <w:rPr>
                <w:rFonts w:ascii="宋体" w:hAnsi="宋体"/>
                <w:bCs/>
              </w:rPr>
              <w:t>0</w:t>
            </w:r>
            <w:r>
              <w:rPr>
                <w:rFonts w:ascii="宋体"/>
                <w:bCs/>
              </w:rPr>
              <w:t>22</w:t>
            </w:r>
            <w:r>
              <w:rPr>
                <w:rFonts w:hint="eastAsia" w:ascii="宋体"/>
                <w:bCs/>
              </w:rPr>
              <w:t>级</w:t>
            </w:r>
          </w:p>
        </w:tc>
        <w:tc>
          <w:tcPr>
            <w:tcW w:w="3303" w:type="dxa"/>
            <w:tcBorders>
              <w:top w:val="nil"/>
              <w:left w:val="nil"/>
              <w:bottom w:val="nil"/>
              <w:right w:val="nil"/>
            </w:tcBorders>
            <w:noWrap w:val="0"/>
            <w:vAlign w:val="top"/>
          </w:tcPr>
          <w:p>
            <w:pPr>
              <w:spacing w:line="312" w:lineRule="auto"/>
              <w:rPr>
                <w:rFonts w:hint="eastAsia"/>
                <w:b/>
              </w:rPr>
            </w:pPr>
            <w:r>
              <w:rPr>
                <w:rFonts w:hint="eastAsia"/>
                <w:b/>
                <w:bCs/>
              </w:rPr>
              <w:t>上机实践成绩</w:t>
            </w:r>
            <w:r>
              <w:rPr>
                <w:rFonts w:hint="eastAsia"/>
                <w:bCs/>
              </w:rPr>
              <w:t>：</w:t>
            </w:r>
          </w:p>
        </w:tc>
      </w:tr>
      <w:tr>
        <w:tblPrEx>
          <w:tblCellMar>
            <w:top w:w="0" w:type="dxa"/>
            <w:left w:w="108" w:type="dxa"/>
            <w:bottom w:w="0" w:type="dxa"/>
            <w:right w:w="108" w:type="dxa"/>
          </w:tblCellMar>
        </w:tblPrEx>
        <w:trPr>
          <w:cantSplit/>
        </w:trPr>
        <w:tc>
          <w:tcPr>
            <w:tcW w:w="3303" w:type="dxa"/>
            <w:tcBorders>
              <w:top w:val="nil"/>
              <w:left w:val="nil"/>
              <w:bottom w:val="nil"/>
              <w:right w:val="nil"/>
            </w:tcBorders>
            <w:noWrap w:val="0"/>
            <w:vAlign w:val="top"/>
          </w:tcPr>
          <w:p>
            <w:pPr>
              <w:spacing w:line="312" w:lineRule="auto"/>
              <w:rPr>
                <w:rFonts w:hint="eastAsia"/>
                <w:b/>
              </w:rPr>
            </w:pPr>
            <w:r>
              <w:rPr>
                <w:rFonts w:hint="eastAsia"/>
                <w:b/>
              </w:rPr>
              <w:t>指导教师</w:t>
            </w:r>
            <w:r>
              <w:rPr>
                <w:rFonts w:hint="eastAsia"/>
                <w:bCs/>
              </w:rPr>
              <w:t>：</w:t>
            </w:r>
            <w:r>
              <w:rPr>
                <w:bCs/>
              </w:rPr>
              <w:t>金健</w:t>
            </w:r>
          </w:p>
        </w:tc>
        <w:tc>
          <w:tcPr>
            <w:tcW w:w="3303" w:type="dxa"/>
            <w:tcBorders>
              <w:top w:val="nil"/>
              <w:left w:val="nil"/>
              <w:bottom w:val="nil"/>
              <w:right w:val="nil"/>
            </w:tcBorders>
            <w:noWrap w:val="0"/>
            <w:vAlign w:val="top"/>
          </w:tcPr>
          <w:p>
            <w:pPr>
              <w:spacing w:line="312" w:lineRule="auto"/>
              <w:rPr>
                <w:rFonts w:hint="eastAsia" w:eastAsia="宋体"/>
                <w:b/>
                <w:lang w:eastAsia="zh-CN"/>
              </w:rPr>
            </w:pPr>
            <w:r>
              <w:rPr>
                <w:rFonts w:hint="eastAsia"/>
                <w:b/>
                <w:bCs/>
              </w:rPr>
              <w:t>姓名</w:t>
            </w:r>
            <w:r>
              <w:rPr>
                <w:bCs/>
              </w:rPr>
              <w:t>：</w:t>
            </w:r>
            <w:r>
              <w:rPr>
                <w:rFonts w:hint="eastAsia"/>
                <w:bCs/>
                <w:lang w:val="en-US" w:eastAsia="zh-CN"/>
              </w:rPr>
              <w:t>江叶鹏</w:t>
            </w:r>
          </w:p>
        </w:tc>
        <w:tc>
          <w:tcPr>
            <w:tcW w:w="3303" w:type="dxa"/>
            <w:tcBorders>
              <w:top w:val="nil"/>
              <w:left w:val="nil"/>
              <w:bottom w:val="nil"/>
              <w:right w:val="nil"/>
            </w:tcBorders>
            <w:noWrap w:val="0"/>
            <w:vAlign w:val="top"/>
          </w:tcPr>
          <w:p>
            <w:pPr>
              <w:spacing w:line="312" w:lineRule="auto"/>
              <w:rPr>
                <w:rFonts w:hint="eastAsia"/>
                <w:b/>
              </w:rPr>
            </w:pPr>
            <w:r>
              <w:rPr>
                <w:rFonts w:hint="eastAsia"/>
                <w:b/>
                <w:bCs/>
              </w:rPr>
              <w:t>上机实践时间</w:t>
            </w:r>
            <w:r>
              <w:rPr>
                <w:rFonts w:hint="eastAsia"/>
                <w:bCs/>
              </w:rPr>
              <w:t>：</w:t>
            </w:r>
            <w:r>
              <w:rPr>
                <w:bCs/>
              </w:rPr>
              <w:t>2</w:t>
            </w:r>
            <w:r>
              <w:rPr>
                <w:rFonts w:hint="eastAsia" w:ascii="宋体"/>
                <w:bCs/>
              </w:rPr>
              <w:t>学时</w:t>
            </w:r>
          </w:p>
        </w:tc>
      </w:tr>
      <w:tr>
        <w:tblPrEx>
          <w:tblCellMar>
            <w:top w:w="0" w:type="dxa"/>
            <w:left w:w="108" w:type="dxa"/>
            <w:bottom w:w="0" w:type="dxa"/>
            <w:right w:w="108" w:type="dxa"/>
          </w:tblCellMar>
        </w:tblPrEx>
        <w:trPr>
          <w:cantSplit/>
        </w:trPr>
        <w:tc>
          <w:tcPr>
            <w:tcW w:w="3303" w:type="dxa"/>
            <w:tcBorders>
              <w:top w:val="nil"/>
              <w:left w:val="nil"/>
              <w:bottom w:val="nil"/>
              <w:right w:val="nil"/>
            </w:tcBorders>
            <w:noWrap w:val="0"/>
            <w:vAlign w:val="top"/>
          </w:tcPr>
          <w:p>
            <w:pPr>
              <w:autoSpaceDE w:val="0"/>
              <w:autoSpaceDN w:val="0"/>
              <w:adjustRightInd w:val="0"/>
              <w:jc w:val="left"/>
              <w:rPr>
                <w:rFonts w:hint="eastAsia" w:ascii="Verdana" w:hAnsi="Verdana" w:cs="Verdana"/>
                <w:kern w:val="0"/>
                <w:sz w:val="20"/>
                <w:szCs w:val="20"/>
              </w:rPr>
            </w:pPr>
            <w:r>
              <w:rPr>
                <w:rFonts w:hint="eastAsia"/>
                <w:b/>
              </w:rPr>
              <w:t>上机实践</w:t>
            </w:r>
            <w:r>
              <w:rPr>
                <w:b/>
              </w:rPr>
              <w:t>名称</w:t>
            </w:r>
            <w:r>
              <w:rPr>
                <w:bCs/>
              </w:rPr>
              <w:t>：</w:t>
            </w:r>
            <w:r>
              <w:rPr>
                <w:rFonts w:hint="eastAsia"/>
                <w:bCs/>
              </w:rPr>
              <w:t>第</w:t>
            </w:r>
            <w:r>
              <w:rPr>
                <w:rFonts w:hint="eastAsia"/>
                <w:bCs/>
                <w:lang w:val="en-US" w:eastAsia="zh-CN"/>
              </w:rPr>
              <w:t>四</w:t>
            </w:r>
            <w:r>
              <w:rPr>
                <w:rFonts w:hint="eastAsia"/>
                <w:bCs/>
              </w:rPr>
              <w:t>章作业</w:t>
            </w:r>
          </w:p>
        </w:tc>
        <w:tc>
          <w:tcPr>
            <w:tcW w:w="3303" w:type="dxa"/>
            <w:tcBorders>
              <w:top w:val="nil"/>
              <w:left w:val="nil"/>
              <w:bottom w:val="nil"/>
              <w:right w:val="nil"/>
            </w:tcBorders>
            <w:noWrap w:val="0"/>
            <w:vAlign w:val="top"/>
          </w:tcPr>
          <w:p>
            <w:pPr>
              <w:spacing w:line="312" w:lineRule="auto"/>
              <w:rPr>
                <w:rFonts w:hint="default" w:eastAsia="宋体"/>
                <w:b/>
                <w:lang w:val="en-US" w:eastAsia="zh-CN"/>
              </w:rPr>
            </w:pPr>
            <w:r>
              <w:rPr>
                <w:rFonts w:hint="eastAsia"/>
                <w:b/>
                <w:bCs/>
              </w:rPr>
              <w:t>学号</w:t>
            </w:r>
            <w:r>
              <w:rPr>
                <w:rFonts w:hint="eastAsia" w:ascii="宋体" w:cs="宋体"/>
                <w:bCs/>
              </w:rPr>
              <w:t>：</w:t>
            </w:r>
            <w:r>
              <w:rPr>
                <w:rFonts w:hint="eastAsia" w:ascii="宋体" w:cs="宋体"/>
                <w:bCs/>
                <w:lang w:val="en-US" w:eastAsia="zh-CN"/>
              </w:rPr>
              <w:t>10212140468</w:t>
            </w:r>
          </w:p>
        </w:tc>
        <w:tc>
          <w:tcPr>
            <w:tcW w:w="3303" w:type="dxa"/>
            <w:tcBorders>
              <w:top w:val="nil"/>
              <w:left w:val="nil"/>
              <w:bottom w:val="nil"/>
              <w:right w:val="nil"/>
            </w:tcBorders>
            <w:noWrap w:val="0"/>
            <w:vAlign w:val="top"/>
          </w:tcPr>
          <w:p>
            <w:pPr>
              <w:spacing w:line="312" w:lineRule="auto"/>
              <w:rPr>
                <w:rFonts w:hint="default" w:eastAsia="宋体"/>
                <w:b/>
                <w:lang w:val="en-US" w:eastAsia="zh-CN"/>
              </w:rPr>
            </w:pPr>
            <w:r>
              <w:rPr>
                <w:rFonts w:hint="eastAsia"/>
                <w:b/>
                <w:bCs/>
              </w:rPr>
              <w:t>上机实践日期</w:t>
            </w:r>
            <w:r>
              <w:rPr>
                <w:rFonts w:hint="eastAsia"/>
                <w:bCs/>
              </w:rPr>
              <w:t>：</w:t>
            </w:r>
            <w:r>
              <w:rPr>
                <w:bCs/>
              </w:rPr>
              <w:t>2023/</w:t>
            </w:r>
            <w:r>
              <w:rPr>
                <w:rFonts w:hint="eastAsia"/>
                <w:bCs/>
                <w:lang w:val="en-US" w:eastAsia="zh-CN"/>
              </w:rPr>
              <w:t>11/04</w:t>
            </w:r>
          </w:p>
        </w:tc>
      </w:tr>
    </w:tbl>
    <w:p>
      <w:pPr>
        <w:rPr>
          <w:rFonts w:hint="eastAsia"/>
        </w:rPr>
      </w:pPr>
      <w:r>
        <mc:AlternateContent>
          <mc:Choice Requires="wps">
            <w:drawing>
              <wp:anchor distT="0" distB="0" distL="114300" distR="114300" simplePos="0" relativeHeight="251659264" behindDoc="0" locked="0" layoutInCell="1" allowOverlap="1">
                <wp:simplePos x="0" y="0"/>
                <wp:positionH relativeFrom="column">
                  <wp:posOffset>-70485</wp:posOffset>
                </wp:positionH>
                <wp:positionV relativeFrom="paragraph">
                  <wp:posOffset>92710</wp:posOffset>
                </wp:positionV>
                <wp:extent cx="6330315" cy="0"/>
                <wp:effectExtent l="0" t="13970" r="9525" b="16510"/>
                <wp:wrapNone/>
                <wp:docPr id="3" name="直接连接符 3"/>
                <wp:cNvGraphicFramePr/>
                <a:graphic xmlns:a="http://schemas.openxmlformats.org/drawingml/2006/main">
                  <a:graphicData uri="http://schemas.microsoft.com/office/word/2010/wordprocessingShape">
                    <wps:wsp>
                      <wps:cNvCnPr/>
                      <wps:spPr>
                        <a:xfrm>
                          <a:off x="0" y="0"/>
                          <a:ext cx="6330315" cy="0"/>
                        </a:xfrm>
                        <a:prstGeom prst="line">
                          <a:avLst/>
                        </a:prstGeom>
                        <a:ln w="285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55pt;margin-top:7.3pt;height:0pt;width:498.45pt;z-index:251659264;mso-width-relative:page;mso-height-relative:page;" filled="f" stroked="t" coordsize="21600,21600" o:gfxdata="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DE/f71gAAAAkBAAAPAAAAAAAAAAEAIAAAACIAAABkcnMvZG93bnJldi54bWxQSwEC&#10;FAAUAAAACACHTuJA59sm7PYBAADlAwAADgAAAAAAAAABACAAAAAlAQAAZHJzL2Uyb0RvYy54bWxQ&#10;SwUGAAAAAAYABgBZAQAAjQUAAAAA&#10;">
                <v:fill on="f" focussize="0,0"/>
                <v:stroke weight="2.25pt" color="#000000" joinstyle="round"/>
                <v:imagedata o:title=""/>
                <o:lock v:ext="edit" aspectratio="f"/>
              </v:line>
            </w:pict>
          </mc:Fallback>
        </mc:AlternateContent>
      </w:r>
    </w:p>
    <w:p>
      <w:pPr>
        <w:keepNext w:val="0"/>
        <w:keepLines w:val="0"/>
        <w:pageBreakBefore w:val="0"/>
        <w:numPr>
          <w:ilvl w:val="0"/>
          <w:numId w:val="1"/>
        </w:numPr>
        <w:kinsoku/>
        <w:wordWrap/>
        <w:overflowPunct/>
        <w:topLinePunct w:val="0"/>
        <w:autoSpaceDE w:val="0"/>
        <w:autoSpaceDN w:val="0"/>
        <w:bidi w:val="0"/>
        <w:adjustRightInd w:val="0"/>
        <w:snapToGrid/>
        <w:spacing w:line="360" w:lineRule="auto"/>
        <w:textAlignment w:val="auto"/>
        <w:rPr>
          <w:rFonts w:hint="eastAsia" w:ascii="宋体"/>
          <w:b/>
          <w:lang w:val="zh-CN"/>
        </w:rPr>
      </w:pPr>
      <w:bookmarkStart w:id="0" w:name="_Cit90011795"/>
      <w:r>
        <w:rPr>
          <w:rFonts w:hint="eastAsia" w:ascii="宋体"/>
          <w:b/>
          <w:lang w:val="zh-CN"/>
        </w:rPr>
        <w:t>实验目的</w:t>
      </w:r>
      <w:bookmarkEnd w:id="0"/>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firstLine="420" w:firstLineChars="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使用第四章知识解决数组和字符串的问题</w:t>
      </w:r>
      <w:r>
        <w:rPr>
          <w:rFonts w:hint="eastAsia" w:ascii="宋体" w:hAnsi="宋体" w:cs="宋体"/>
          <w:b w:val="0"/>
          <w:bCs w:val="0"/>
          <w:color w:val="000000" w:themeColor="text1"/>
          <w:sz w:val="21"/>
          <w:szCs w:val="21"/>
          <w:lang w:eastAsia="zh-CN"/>
          <w14:textFill>
            <w14:solidFill>
              <w14:schemeClr w14:val="tx1"/>
            </w14:solidFill>
          </w14:textFill>
        </w:rPr>
        <w:t>。</w:t>
      </w:r>
    </w:p>
    <w:p>
      <w:pPr>
        <w:keepNext w:val="0"/>
        <w:keepLines w:val="0"/>
        <w:pageBreakBefore w:val="0"/>
        <w:numPr>
          <w:ilvl w:val="0"/>
          <w:numId w:val="1"/>
        </w:numPr>
        <w:kinsoku/>
        <w:wordWrap/>
        <w:overflowPunct/>
        <w:topLinePunct w:val="0"/>
        <w:autoSpaceDE w:val="0"/>
        <w:autoSpaceDN w:val="0"/>
        <w:bidi w:val="0"/>
        <w:adjustRightInd w:val="0"/>
        <w:snapToGrid/>
        <w:spacing w:line="360" w:lineRule="auto"/>
        <w:textAlignment w:val="auto"/>
        <w:rPr>
          <w:rFonts w:hint="eastAsia" w:ascii="宋体"/>
          <w:b/>
          <w:lang w:val="zh-CN"/>
        </w:rPr>
      </w:pPr>
      <w:bookmarkStart w:id="1" w:name="_Cit90011800"/>
      <w:r>
        <w:rPr>
          <w:rFonts w:hint="eastAsia" w:ascii="宋体"/>
          <w:b/>
          <w:lang w:val="zh-CN"/>
        </w:rPr>
        <w:t>实验内容</w:t>
      </w:r>
      <w:bookmarkEnd w:id="1"/>
    </w:p>
    <w:p>
      <w:pPr>
        <w:keepNext w:val="0"/>
        <w:keepLines w:val="0"/>
        <w:pageBreakBefore w:val="0"/>
        <w:widowControl/>
        <w:suppressLineNumbers w:val="0"/>
        <w:kinsoku/>
        <w:wordWrap/>
        <w:overflowPunct/>
        <w:topLinePunct w:val="0"/>
        <w:bidi w:val="0"/>
        <w:snapToGrid/>
        <w:spacing w:line="360" w:lineRule="auto"/>
        <w:ind w:firstLine="420" w:firstLineChars="0"/>
        <w:jc w:val="left"/>
        <w:textAlignment w:val="auto"/>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pPr>
      <w:bookmarkStart w:id="2" w:name="_Cit90011801"/>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1.</w:t>
      </w:r>
      <w:r>
        <w:rPr>
          <w:rFonts w:hint="eastAsia" w:ascii="宋体" w:hAnsi="宋体" w:eastAsia="宋体" w:cs="宋体"/>
          <w:b w:val="0"/>
          <w:bCs w:val="0"/>
          <w:color w:val="000000" w:themeColor="text1"/>
          <w:sz w:val="21"/>
          <w:szCs w:val="21"/>
          <w14:textFill>
            <w14:solidFill>
              <w14:schemeClr w14:val="tx1"/>
            </w14:solidFill>
          </w14:textFill>
        </w:rPr>
        <w:t>给你一个</w:t>
      </w:r>
      <w:r>
        <w:rPr>
          <w:rFonts w:hint="eastAsia" w:ascii="宋体" w:hAnsi="宋体" w:cs="宋体"/>
          <w:b w:val="0"/>
          <w:bCs w:val="0"/>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b w:val="0"/>
          <w:bCs w:val="0"/>
          <w:color w:val="000000" w:themeColor="text1"/>
          <w:sz w:val="21"/>
          <w:szCs w:val="21"/>
          <w14:textFill>
            <w14:solidFill>
              <w14:schemeClr w14:val="tx1"/>
            </w14:solidFill>
          </w14:textFill>
        </w:rPr>
        <w:t>m</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1"/>
          <w:szCs w:val="21"/>
          <w14:textFill>
            <w14:solidFill>
              <w14:schemeClr w14:val="tx1"/>
            </w14:solidFill>
          </w14:textFill>
        </w:rPr>
        <w:t>行</w:t>
      </w:r>
      <w:r>
        <w:rPr>
          <w:rFonts w:hint="eastAsia" w:ascii="宋体" w:hAnsi="宋体" w:cs="宋体"/>
          <w:b w:val="0"/>
          <w:bCs w:val="0"/>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b w:val="0"/>
          <w:bCs w:val="0"/>
          <w:color w:val="000000" w:themeColor="text1"/>
          <w:sz w:val="21"/>
          <w:szCs w:val="21"/>
          <w14:textFill>
            <w14:solidFill>
              <w14:schemeClr w14:val="tx1"/>
            </w14:solidFill>
          </w14:textFill>
        </w:rPr>
        <w:t>n</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1"/>
          <w:szCs w:val="21"/>
          <w14:textFill>
            <w14:solidFill>
              <w14:schemeClr w14:val="tx1"/>
            </w14:solidFill>
          </w14:textFill>
        </w:rPr>
        <w:t>列的矩阵</w:t>
      </w:r>
      <w:r>
        <w:rPr>
          <w:rFonts w:hint="eastAsia" w:ascii="宋体" w:hAnsi="宋体" w:cs="宋体"/>
          <w:b w:val="0"/>
          <w:bCs w:val="0"/>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b w:val="0"/>
          <w:bCs w:val="0"/>
          <w:color w:val="000000" w:themeColor="text1"/>
          <w:sz w:val="21"/>
          <w:szCs w:val="21"/>
          <w14:textFill>
            <w14:solidFill>
              <w14:schemeClr w14:val="tx1"/>
            </w14:solidFill>
          </w14:textFill>
        </w:rPr>
        <w:t>matrix</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1"/>
          <w:szCs w:val="21"/>
          <w14:textFill>
            <w14:solidFill>
              <w14:schemeClr w14:val="tx1"/>
            </w14:solidFill>
          </w14:textFill>
        </w:rPr>
        <w:t>，请按照顺时针螺旋顺序，返回矩阵中的所有元素。</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 xml:space="preserve"> </w:t>
      </w:r>
    </w:p>
    <w:p>
      <w:pPr>
        <w:keepNext w:val="0"/>
        <w:keepLines w:val="0"/>
        <w:pageBreakBefore w:val="0"/>
        <w:widowControl/>
        <w:suppressLineNumbers w:val="0"/>
        <w:kinsoku/>
        <w:wordWrap/>
        <w:overflowPunct/>
        <w:topLinePunct w:val="0"/>
        <w:bidi w:val="0"/>
        <w:snapToGrid/>
        <w:spacing w:line="360" w:lineRule="auto"/>
        <w:ind w:firstLine="420" w:firstLineChars="0"/>
        <w:jc w:val="left"/>
        <w:textAlignment w:val="auto"/>
      </w:pP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2.给定一个字符串，输出所有长度至少为 2 的回文子串。回文子串即从左往右输出和从右往左输出结果是一样的字符串，比如：</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abba</w:t>
      </w:r>
      <w:r>
        <w:rPr>
          <w:rFonts w:hint="eastAsia" w:ascii="Times New Roman" w:hAnsi="Times New Roman" w:cs="Times New Roman"/>
          <w:b w:val="0"/>
          <w:bCs w:val="0"/>
          <w:color w:val="000000" w:themeColor="text1"/>
          <w:kern w:val="0"/>
          <w:sz w:val="21"/>
          <w:szCs w:val="21"/>
          <w:lang w:val="en-US" w:eastAsia="zh-CN" w:bidi="ar"/>
          <w14:textFill>
            <w14:solidFill>
              <w14:schemeClr w14:val="tx1"/>
            </w14:solidFill>
          </w14:textFill>
        </w:rPr>
        <w:t xml:space="preserve"> </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cccdeedccc</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 xml:space="preserve"> 都是回文字符串。</w:t>
      </w:r>
    </w:p>
    <w:p>
      <w:pPr>
        <w:keepNext w:val="0"/>
        <w:keepLines w:val="0"/>
        <w:pageBreakBefore w:val="0"/>
        <w:numPr>
          <w:ilvl w:val="0"/>
          <w:numId w:val="1"/>
        </w:numPr>
        <w:kinsoku/>
        <w:wordWrap/>
        <w:overflowPunct/>
        <w:topLinePunct w:val="0"/>
        <w:autoSpaceDE w:val="0"/>
        <w:autoSpaceDN w:val="0"/>
        <w:bidi w:val="0"/>
        <w:adjustRightInd w:val="0"/>
        <w:snapToGrid/>
        <w:spacing w:line="360" w:lineRule="auto"/>
        <w:textAlignment w:val="auto"/>
        <w:rPr>
          <w:rFonts w:hint="eastAsia" w:ascii="宋体"/>
          <w:b/>
          <w:lang w:val="zh-CN"/>
        </w:rPr>
      </w:pPr>
      <w:r>
        <w:rPr>
          <w:rFonts w:hint="eastAsia" w:ascii="宋体"/>
          <w:b/>
          <w:lang w:val="zh-CN"/>
        </w:rPr>
        <w:t>实验原理</w:t>
      </w:r>
      <w:bookmarkEnd w:id="2"/>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left="425" w:leftChars="0"/>
        <w:textAlignment w:val="auto"/>
        <w:rPr>
          <w:rFonts w:hint="eastAsia" w:ascii="宋体"/>
          <w:lang w:val="en-US" w:eastAsia="zh-CN"/>
        </w:rPr>
      </w:pPr>
      <w:r>
        <w:rPr>
          <w:rFonts w:hint="eastAsia" w:ascii="宋体"/>
          <w:lang w:val="en-US" w:eastAsia="zh-CN"/>
        </w:rPr>
        <w:t>1.二维数组；</w:t>
      </w:r>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left="425" w:leftChars="0"/>
        <w:textAlignment w:val="auto"/>
        <w:rPr>
          <w:rFonts w:hint="default" w:ascii="宋体"/>
          <w:lang w:val="en-US" w:eastAsia="zh-CN"/>
        </w:rPr>
      </w:pPr>
      <w:r>
        <w:rPr>
          <w:rFonts w:hint="eastAsia" w:ascii="宋体"/>
          <w:lang w:val="en-US" w:eastAsia="zh-CN"/>
        </w:rPr>
        <w:t>2.字符串函数。</w:t>
      </w:r>
    </w:p>
    <w:p>
      <w:pPr>
        <w:keepNext w:val="0"/>
        <w:keepLines w:val="0"/>
        <w:pageBreakBefore w:val="0"/>
        <w:numPr>
          <w:ilvl w:val="0"/>
          <w:numId w:val="1"/>
        </w:numPr>
        <w:kinsoku/>
        <w:wordWrap/>
        <w:overflowPunct/>
        <w:topLinePunct w:val="0"/>
        <w:autoSpaceDE w:val="0"/>
        <w:autoSpaceDN w:val="0"/>
        <w:bidi w:val="0"/>
        <w:adjustRightInd w:val="0"/>
        <w:snapToGrid/>
        <w:spacing w:line="360" w:lineRule="auto"/>
        <w:textAlignment w:val="auto"/>
        <w:rPr>
          <w:rFonts w:hint="eastAsia" w:ascii="宋体"/>
          <w:b/>
          <w:lang w:val="zh-CN"/>
        </w:rPr>
      </w:pPr>
      <w:bookmarkStart w:id="3" w:name="_Cit90011796"/>
      <w:r>
        <w:rPr>
          <w:rFonts w:hint="eastAsia" w:ascii="宋体"/>
          <w:b/>
          <w:lang w:val="zh-CN"/>
        </w:rPr>
        <w:t>实验步骤</w:t>
      </w:r>
      <w:bookmarkEnd w:id="3"/>
    </w:p>
    <w:p>
      <w:pPr>
        <w:keepNext w:val="0"/>
        <w:keepLines w:val="0"/>
        <w:pageBreakBefore w:val="0"/>
        <w:numPr>
          <w:ilvl w:val="0"/>
          <w:numId w:val="2"/>
        </w:numPr>
        <w:kinsoku/>
        <w:wordWrap/>
        <w:overflowPunct/>
        <w:topLinePunct w:val="0"/>
        <w:autoSpaceDE w:val="0"/>
        <w:autoSpaceDN w:val="0"/>
        <w:bidi w:val="0"/>
        <w:adjustRightInd w:val="0"/>
        <w:snapToGrid/>
        <w:spacing w:line="360" w:lineRule="auto"/>
        <w:ind w:firstLine="420" w:firstLineChars="0"/>
        <w:textAlignment w:val="auto"/>
        <w:rPr>
          <w:rFonts w:hint="eastAsia" w:ascii="Times New Roman" w:hAnsi="Times New Roman" w:cs="Times New Roman"/>
          <w:b w:val="0"/>
          <w:bCs w:val="0"/>
          <w:color w:val="000000" w:themeColor="text1"/>
          <w:sz w:val="21"/>
          <w:szCs w:val="21"/>
          <w:lang w:val="en-US" w:eastAsia="zh-CN"/>
          <w14:textFill>
            <w14:solidFill>
              <w14:schemeClr w14:val="tx1"/>
            </w14:solidFill>
          </w14:textFill>
        </w:rPr>
      </w:pPr>
      <w:r>
        <w:rPr>
          <w:rFonts w:hint="eastAsia" w:ascii="宋体"/>
          <w:lang w:val="en-US" w:eastAsia="zh-CN"/>
        </w:rPr>
        <w:t xml:space="preserve">读取 </w:t>
      </w:r>
      <w:r>
        <w:rPr>
          <w:rFonts w:hint="default" w:ascii="Times New Roman" w:hAnsi="Times New Roman" w:eastAsia="宋体" w:cs="Times New Roman"/>
          <w:b w:val="0"/>
          <w:bCs w:val="0"/>
          <w:color w:val="000000" w:themeColor="text1"/>
          <w:sz w:val="21"/>
          <w:szCs w:val="21"/>
          <w14:textFill>
            <w14:solidFill>
              <w14:schemeClr w14:val="tx1"/>
            </w14:solidFill>
          </w14:textFill>
        </w:rPr>
        <w:t>m</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1"/>
          <w:szCs w:val="21"/>
          <w14:textFill>
            <w14:solidFill>
              <w14:schemeClr w14:val="tx1"/>
            </w14:solidFill>
          </w14:textFill>
        </w:rPr>
        <w:t>行</w:t>
      </w:r>
      <w:r>
        <w:rPr>
          <w:rFonts w:hint="eastAsia" w:ascii="宋体" w:hAnsi="宋体" w:cs="宋体"/>
          <w:b w:val="0"/>
          <w:bCs w:val="0"/>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b w:val="0"/>
          <w:bCs w:val="0"/>
          <w:color w:val="000000" w:themeColor="text1"/>
          <w:sz w:val="21"/>
          <w:szCs w:val="21"/>
          <w14:textFill>
            <w14:solidFill>
              <w14:schemeClr w14:val="tx1"/>
            </w14:solidFill>
          </w14:textFill>
        </w:rPr>
        <w:t>n</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1"/>
          <w:szCs w:val="21"/>
          <w14:textFill>
            <w14:solidFill>
              <w14:schemeClr w14:val="tx1"/>
            </w14:solidFill>
          </w14:textFill>
        </w:rPr>
        <w:t>列的矩阵</w:t>
      </w:r>
      <w:r>
        <w:rPr>
          <w:rFonts w:hint="eastAsia" w:ascii="宋体" w:hAnsi="宋体" w:cs="宋体"/>
          <w:b w:val="0"/>
          <w:bCs w:val="0"/>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b w:val="0"/>
          <w:bCs w:val="0"/>
          <w:color w:val="000000" w:themeColor="text1"/>
          <w:sz w:val="21"/>
          <w:szCs w:val="21"/>
          <w14:textFill>
            <w14:solidFill>
              <w14:schemeClr w14:val="tx1"/>
            </w14:solidFill>
          </w14:textFill>
        </w:rPr>
        <w:t>matrix</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 xml:space="preserve"> , 可以通过枚举的方式定义上下左右四个方向，考虑变更行走方向的条件：①当位于矩阵最外围时，左上角应向右，右上角应向下，右下角应向左，左下角应向上；②当位于矩阵内围时，考虑边界情况：走到最上方应转向右，走到最右方应向下，走到最下方应向左，走到最左方应向上，而对于最上方的判定可以通过再上方的矩阵元素是否被遍历过来判断，其余类似，直到最后一个输出的矩阵元素的四个方向都被遍历过后才截止。</w:t>
      </w:r>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firstLine="420" w:firstLineChars="0"/>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2. 先将字符串的所有子串求出：这可以通过遍历字符串的每个字符作为子串的首字符，再穷举出以该字符为首的子串长度的所有可能情况即可。接着再判断子串是否为回文字符串即可，可以调用strrev函数和strcmp函数进行判断，实现过程中还可以使用strcpy函数进行字符串的拷贝。</w:t>
      </w:r>
    </w:p>
    <w:p>
      <w:pPr>
        <w:numPr>
          <w:ilvl w:val="0"/>
          <w:numId w:val="1"/>
        </w:numPr>
        <w:autoSpaceDE w:val="0"/>
        <w:autoSpaceDN w:val="0"/>
        <w:adjustRightInd w:val="0"/>
        <w:spacing w:before="60" w:after="60"/>
        <w:rPr>
          <w:rFonts w:hint="eastAsia" w:ascii="宋体"/>
          <w:b/>
          <w:lang w:val="zh-CN"/>
        </w:rPr>
      </w:pPr>
      <w:r>
        <w:rPr>
          <w:rFonts w:hint="eastAsia" w:ascii="宋体"/>
          <w:b/>
          <w:lang w:val="zh-CN"/>
        </w:rPr>
        <w:t>调试</w:t>
      </w:r>
      <w:bookmarkStart w:id="4" w:name="_Cit90011797"/>
      <w:r>
        <w:rPr>
          <w:rFonts w:hint="eastAsia" w:ascii="宋体"/>
          <w:b/>
          <w:lang w:val="zh-CN"/>
        </w:rPr>
        <w:t>过程、结果和分析</w:t>
      </w:r>
      <w:bookmarkEnd w:id="4"/>
    </w:p>
    <w:p>
      <w:pPr>
        <w:numPr>
          <w:ilvl w:val="0"/>
          <w:numId w:val="0"/>
        </w:numPr>
        <w:autoSpaceDE w:val="0"/>
        <w:autoSpaceDN w:val="0"/>
        <w:adjustRightInd w:val="0"/>
        <w:spacing w:before="60" w:after="60"/>
        <w:ind w:left="425" w:leftChars="0"/>
        <w:rPr>
          <w:rFonts w:hint="eastAsia" w:ascii="宋体" w:hAnsi="宋体" w:cs="宋体"/>
          <w:lang w:val="en-US" w:eastAsia="zh-CN"/>
        </w:rPr>
      </w:pPr>
      <w:r>
        <w:rPr>
          <w:rFonts w:hint="eastAsia" w:ascii="宋体" w:hAnsi="宋体" w:eastAsia="宋体" w:cs="宋体"/>
          <w:lang w:val="en-US" w:eastAsia="zh-CN"/>
        </w:rPr>
        <w:t>1.</w:t>
      </w:r>
      <w:r>
        <w:rPr>
          <w:rFonts w:hint="eastAsia" w:ascii="宋体" w:hAnsi="宋体" w:cs="宋体"/>
          <w:lang w:val="en-US" w:eastAsia="zh-CN"/>
        </w:rPr>
        <w:t>问题一的运行结果：</w:t>
      </w:r>
    </w:p>
    <w:p>
      <w:pPr>
        <w:numPr>
          <w:ilvl w:val="0"/>
          <w:numId w:val="0"/>
        </w:numPr>
        <w:autoSpaceDE w:val="0"/>
        <w:autoSpaceDN w:val="0"/>
        <w:adjustRightInd w:val="0"/>
        <w:spacing w:before="60" w:after="60"/>
        <w:ind w:left="425" w:leftChars="0"/>
        <w:rPr>
          <w:rFonts w:hint="eastAsia" w:ascii="宋体" w:hAnsi="宋体" w:cs="宋体"/>
          <w:lang w:val="en-US" w:eastAsia="zh-CN"/>
        </w:rPr>
      </w:pPr>
      <w:r>
        <w:rPr>
          <w:rFonts w:hint="eastAsia" w:ascii="宋体" w:hAnsi="宋体" w:cs="宋体"/>
          <w:lang w:val="en-US" w:eastAsia="zh-CN"/>
        </w:rPr>
        <w:t>输入5行5列矩阵，输出满足要求；</w:t>
      </w:r>
    </w:p>
    <w:p>
      <w:pPr>
        <w:numPr>
          <w:ilvl w:val="0"/>
          <w:numId w:val="0"/>
        </w:numPr>
        <w:autoSpaceDE w:val="0"/>
        <w:autoSpaceDN w:val="0"/>
        <w:adjustRightInd w:val="0"/>
        <w:spacing w:before="60" w:after="60"/>
        <w:ind w:left="425" w:leftChars="0"/>
        <w:rPr>
          <w:rFonts w:hint="eastAsia" w:ascii="宋体" w:hAnsi="宋体" w:cs="宋体"/>
          <w:lang w:val="en-US" w:eastAsia="zh-CN"/>
        </w:rPr>
      </w:pPr>
      <w:r>
        <w:rPr>
          <w:rFonts w:hint="eastAsia" w:ascii="宋体" w:hAnsi="宋体" w:cs="宋体"/>
          <w:lang w:val="en-US" w:eastAsia="zh-CN"/>
        </w:rPr>
        <w:t>输入5行4列矩阵，输出满足要求；</w:t>
      </w:r>
    </w:p>
    <w:p>
      <w:pPr>
        <w:numPr>
          <w:ilvl w:val="0"/>
          <w:numId w:val="0"/>
        </w:numPr>
        <w:autoSpaceDE w:val="0"/>
        <w:autoSpaceDN w:val="0"/>
        <w:adjustRightInd w:val="0"/>
        <w:spacing w:before="60" w:after="60"/>
        <w:ind w:left="425" w:leftChars="0"/>
        <w:rPr>
          <w:rFonts w:hint="default" w:ascii="宋体" w:hAnsi="宋体" w:cs="宋体"/>
          <w:lang w:val="en-US" w:eastAsia="zh-CN"/>
        </w:rPr>
      </w:pPr>
      <w:r>
        <w:rPr>
          <w:rFonts w:hint="eastAsia" w:ascii="宋体" w:hAnsi="宋体" w:cs="宋体"/>
          <w:lang w:val="en-US" w:eastAsia="zh-CN"/>
        </w:rPr>
        <w:t>输入4行5列矩阵，输出满足要求。</w:t>
      </w:r>
    </w:p>
    <w:p>
      <w:pPr>
        <w:widowControl w:val="0"/>
        <w:numPr>
          <w:ilvl w:val="0"/>
          <w:numId w:val="0"/>
        </w:numPr>
        <w:autoSpaceDE w:val="0"/>
        <w:autoSpaceDN w:val="0"/>
        <w:adjustRightInd w:val="0"/>
        <w:spacing w:before="60" w:after="60"/>
        <w:jc w:val="both"/>
      </w:pPr>
      <w:r>
        <w:drawing>
          <wp:inline distT="0" distB="0" distL="114300" distR="114300">
            <wp:extent cx="6151880" cy="2980055"/>
            <wp:effectExtent l="0" t="0" r="508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6151880" cy="2980055"/>
                    </a:xfrm>
                    <a:prstGeom prst="rect">
                      <a:avLst/>
                    </a:prstGeom>
                    <a:noFill/>
                    <a:ln>
                      <a:noFill/>
                    </a:ln>
                  </pic:spPr>
                </pic:pic>
              </a:graphicData>
            </a:graphic>
          </wp:inline>
        </w:drawing>
      </w:r>
    </w:p>
    <w:p>
      <w:pPr>
        <w:widowControl w:val="0"/>
        <w:numPr>
          <w:ilvl w:val="0"/>
          <w:numId w:val="0"/>
        </w:numPr>
        <w:autoSpaceDE w:val="0"/>
        <w:autoSpaceDN w:val="0"/>
        <w:adjustRightInd w:val="0"/>
        <w:spacing w:before="60" w:after="60"/>
        <w:jc w:val="both"/>
      </w:pPr>
      <w:r>
        <w:drawing>
          <wp:inline distT="0" distB="0" distL="114300" distR="114300">
            <wp:extent cx="6154420" cy="2725420"/>
            <wp:effectExtent l="0" t="0" r="2540" b="254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8"/>
                    <a:stretch>
                      <a:fillRect/>
                    </a:stretch>
                  </pic:blipFill>
                  <pic:spPr>
                    <a:xfrm>
                      <a:off x="0" y="0"/>
                      <a:ext cx="6154420" cy="2725420"/>
                    </a:xfrm>
                    <a:prstGeom prst="rect">
                      <a:avLst/>
                    </a:prstGeom>
                    <a:noFill/>
                    <a:ln>
                      <a:noFill/>
                    </a:ln>
                  </pic:spPr>
                </pic:pic>
              </a:graphicData>
            </a:graphic>
          </wp:inline>
        </w:drawing>
      </w:r>
    </w:p>
    <w:p>
      <w:pPr>
        <w:widowControl w:val="0"/>
        <w:numPr>
          <w:ilvl w:val="0"/>
          <w:numId w:val="0"/>
        </w:numPr>
        <w:autoSpaceDE w:val="0"/>
        <w:autoSpaceDN w:val="0"/>
        <w:adjustRightInd w:val="0"/>
        <w:spacing w:before="60" w:after="60"/>
        <w:jc w:val="both"/>
        <w:rPr>
          <w:rFonts w:hint="eastAsia"/>
        </w:rPr>
      </w:pPr>
      <w:r>
        <w:drawing>
          <wp:inline distT="0" distB="0" distL="114300" distR="114300">
            <wp:extent cx="6155055" cy="2976880"/>
            <wp:effectExtent l="0" t="0" r="1905" b="1016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9"/>
                    <a:stretch>
                      <a:fillRect/>
                    </a:stretch>
                  </pic:blipFill>
                  <pic:spPr>
                    <a:xfrm>
                      <a:off x="0" y="0"/>
                      <a:ext cx="6155055" cy="2976880"/>
                    </a:xfrm>
                    <a:prstGeom prst="rect">
                      <a:avLst/>
                    </a:prstGeom>
                    <a:noFill/>
                    <a:ln>
                      <a:noFill/>
                    </a:ln>
                  </pic:spPr>
                </pic:pic>
              </a:graphicData>
            </a:graphic>
          </wp:inline>
        </w:drawing>
      </w:r>
    </w:p>
    <w:p>
      <w:pPr>
        <w:widowControl w:val="0"/>
        <w:numPr>
          <w:ilvl w:val="0"/>
          <w:numId w:val="0"/>
        </w:numPr>
        <w:autoSpaceDE w:val="0"/>
        <w:autoSpaceDN w:val="0"/>
        <w:adjustRightInd w:val="0"/>
        <w:spacing w:before="60" w:after="60"/>
        <w:ind w:firstLine="420" w:firstLineChars="0"/>
        <w:jc w:val="both"/>
      </w:pPr>
      <w:r>
        <w:rPr>
          <w:rFonts w:hint="eastAsia" w:ascii="宋体" w:hAnsi="宋体" w:eastAsia="宋体" w:cs="宋体"/>
          <w:lang w:val="en-US" w:eastAsia="zh-CN"/>
        </w:rPr>
        <w:t>2.问题</w:t>
      </w:r>
      <w:r>
        <w:rPr>
          <w:rFonts w:hint="eastAsia" w:ascii="宋体" w:hAnsi="宋体" w:cs="宋体"/>
          <w:lang w:val="en-US" w:eastAsia="zh-CN"/>
        </w:rPr>
        <w:t>二的运行结果：</w:t>
      </w:r>
    </w:p>
    <w:p>
      <w:pPr>
        <w:widowControl w:val="0"/>
        <w:numPr>
          <w:ilvl w:val="0"/>
          <w:numId w:val="0"/>
        </w:numPr>
        <w:autoSpaceDE w:val="0"/>
        <w:autoSpaceDN w:val="0"/>
        <w:adjustRightInd w:val="0"/>
        <w:spacing w:before="60" w:after="60"/>
        <w:ind w:firstLine="630" w:firstLineChars="300"/>
        <w:jc w:val="both"/>
        <w:rPr>
          <w:rFonts w:hint="eastAsia"/>
          <w:lang w:val="en-US" w:eastAsia="zh-CN"/>
        </w:rPr>
      </w:pPr>
      <w:r>
        <w:rPr>
          <w:rFonts w:hint="eastAsia"/>
          <w:lang w:val="en-US" w:eastAsia="zh-CN"/>
        </w:rPr>
        <w:t>输入字符串</w:t>
      </w:r>
      <w:r>
        <w:rPr>
          <w:rFonts w:hint="default" w:ascii="Times New Roman" w:hAnsi="Times New Roman" w:cs="Times New Roman"/>
          <w:lang w:val="en-US" w:eastAsia="zh-CN"/>
        </w:rPr>
        <w:t>abba</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w:t>
      </w:r>
      <w:r>
        <w:rPr>
          <w:rFonts w:hint="eastAsia"/>
          <w:lang w:val="en-US" w:eastAsia="zh-CN"/>
        </w:rPr>
        <w:t xml:space="preserve"> 结果满足要求；</w:t>
      </w:r>
    </w:p>
    <w:p>
      <w:pPr>
        <w:widowControl w:val="0"/>
        <w:numPr>
          <w:ilvl w:val="0"/>
          <w:numId w:val="0"/>
        </w:numPr>
        <w:autoSpaceDE w:val="0"/>
        <w:autoSpaceDN w:val="0"/>
        <w:adjustRightInd w:val="0"/>
        <w:spacing w:before="60" w:after="60"/>
        <w:ind w:firstLine="630" w:firstLineChars="300"/>
        <w:jc w:val="both"/>
        <w:rPr>
          <w:rFonts w:hint="eastAsia" w:ascii="Times New Roman" w:hAnsi="Times New Roman" w:cs="Times New Roman"/>
          <w:b w:val="0"/>
          <w:bCs w:val="0"/>
          <w:color w:val="000000" w:themeColor="text1"/>
          <w:kern w:val="0"/>
          <w:sz w:val="21"/>
          <w:szCs w:val="21"/>
          <w:lang w:val="en-US" w:eastAsia="zh-CN" w:bidi="ar"/>
          <w14:textFill>
            <w14:solidFill>
              <w14:schemeClr w14:val="tx1"/>
            </w14:solidFill>
          </w14:textFill>
        </w:rPr>
      </w:pPr>
      <w:r>
        <w:rPr>
          <w:rFonts w:hint="eastAsia"/>
          <w:lang w:val="en-US" w:eastAsia="zh-CN"/>
        </w:rPr>
        <w:t>输入字符串</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cccdeedccc</w:t>
      </w:r>
      <w:r>
        <w:rPr>
          <w:rFonts w:hint="eastAsia" w:ascii="Times New Roman" w:hAnsi="Times New Roman" w:cs="Times New Roman"/>
          <w:b w:val="0"/>
          <w:bCs w:val="0"/>
          <w:color w:val="000000" w:themeColor="text1"/>
          <w:kern w:val="0"/>
          <w:sz w:val="21"/>
          <w:szCs w:val="21"/>
          <w:lang w:val="en-US" w:eastAsia="zh-CN" w:bidi="ar"/>
          <w14:textFill>
            <w14:solidFill>
              <w14:schemeClr w14:val="tx1"/>
            </w14:solidFill>
          </w14:textFill>
        </w:rPr>
        <w:t xml:space="preserve"> , 结果满足要求；</w:t>
      </w:r>
    </w:p>
    <w:p>
      <w:pPr>
        <w:widowControl w:val="0"/>
        <w:numPr>
          <w:ilvl w:val="0"/>
          <w:numId w:val="0"/>
        </w:numPr>
        <w:autoSpaceDE w:val="0"/>
        <w:autoSpaceDN w:val="0"/>
        <w:adjustRightInd w:val="0"/>
        <w:spacing w:before="60" w:after="60"/>
        <w:ind w:firstLine="630" w:firstLineChars="300"/>
        <w:jc w:val="both"/>
        <w:rPr>
          <w:rFonts w:hint="default"/>
          <w:lang w:val="en-US" w:eastAsia="zh-CN"/>
        </w:rPr>
      </w:pPr>
      <w:r>
        <w:rPr>
          <w:rFonts w:hint="eastAsia" w:ascii="Times New Roman" w:hAnsi="Times New Roman" w:cs="Times New Roman"/>
          <w:b w:val="0"/>
          <w:bCs w:val="0"/>
          <w:color w:val="000000" w:themeColor="text1"/>
          <w:kern w:val="0"/>
          <w:sz w:val="21"/>
          <w:szCs w:val="21"/>
          <w:lang w:val="en-US" w:eastAsia="zh-CN" w:bidi="ar"/>
          <w14:textFill>
            <w14:solidFill>
              <w14:schemeClr w14:val="tx1"/>
            </w14:solidFill>
          </w14:textFill>
        </w:rPr>
        <w:t xml:space="preserve">输入字符串abcd, 结果满足要求。 </w:t>
      </w:r>
    </w:p>
    <w:p>
      <w:pPr>
        <w:widowControl w:val="0"/>
        <w:numPr>
          <w:ilvl w:val="0"/>
          <w:numId w:val="0"/>
        </w:numPr>
        <w:autoSpaceDE w:val="0"/>
        <w:autoSpaceDN w:val="0"/>
        <w:adjustRightInd w:val="0"/>
        <w:spacing w:before="60" w:after="60"/>
        <w:ind w:firstLine="630" w:firstLineChars="300"/>
        <w:jc w:val="both"/>
      </w:pPr>
      <w:r>
        <w:drawing>
          <wp:inline distT="0" distB="0" distL="114300" distR="114300">
            <wp:extent cx="4950460" cy="262128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4950460" cy="2621280"/>
                    </a:xfrm>
                    <a:prstGeom prst="rect">
                      <a:avLst/>
                    </a:prstGeom>
                    <a:noFill/>
                    <a:ln>
                      <a:noFill/>
                    </a:ln>
                  </pic:spPr>
                </pic:pic>
              </a:graphicData>
            </a:graphic>
          </wp:inline>
        </w:drawing>
      </w:r>
    </w:p>
    <w:p>
      <w:pPr>
        <w:widowControl w:val="0"/>
        <w:numPr>
          <w:ilvl w:val="0"/>
          <w:numId w:val="0"/>
        </w:numPr>
        <w:autoSpaceDE w:val="0"/>
        <w:autoSpaceDN w:val="0"/>
        <w:adjustRightInd w:val="0"/>
        <w:spacing w:before="60" w:after="60"/>
        <w:ind w:firstLine="630" w:firstLineChars="300"/>
        <w:jc w:val="both"/>
      </w:pPr>
      <w:bookmarkStart w:id="6" w:name="_GoBack"/>
      <w:r>
        <w:drawing>
          <wp:inline distT="0" distB="0" distL="114300" distR="114300">
            <wp:extent cx="4966335" cy="2738120"/>
            <wp:effectExtent l="0" t="0" r="1905" b="508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1"/>
                    <a:stretch>
                      <a:fillRect/>
                    </a:stretch>
                  </pic:blipFill>
                  <pic:spPr>
                    <a:xfrm>
                      <a:off x="0" y="0"/>
                      <a:ext cx="4966335" cy="2738120"/>
                    </a:xfrm>
                    <a:prstGeom prst="rect">
                      <a:avLst/>
                    </a:prstGeom>
                    <a:noFill/>
                    <a:ln>
                      <a:noFill/>
                    </a:ln>
                  </pic:spPr>
                </pic:pic>
              </a:graphicData>
            </a:graphic>
          </wp:inline>
        </w:drawing>
      </w:r>
      <w:bookmarkEnd w:id="6"/>
    </w:p>
    <w:p>
      <w:pPr>
        <w:widowControl w:val="0"/>
        <w:numPr>
          <w:ilvl w:val="0"/>
          <w:numId w:val="0"/>
        </w:numPr>
        <w:autoSpaceDE w:val="0"/>
        <w:autoSpaceDN w:val="0"/>
        <w:adjustRightInd w:val="0"/>
        <w:spacing w:before="60" w:after="60"/>
        <w:ind w:firstLine="630" w:firstLineChars="300"/>
        <w:jc w:val="both"/>
        <w:rPr>
          <w:rFonts w:hint="default"/>
          <w:lang w:val="en-US" w:eastAsia="zh-CN"/>
        </w:rPr>
      </w:pPr>
      <w:r>
        <w:drawing>
          <wp:inline distT="0" distB="0" distL="114300" distR="114300">
            <wp:extent cx="4944745" cy="2548255"/>
            <wp:effectExtent l="0" t="0" r="8255" b="12065"/>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2"/>
                    <a:stretch>
                      <a:fillRect/>
                    </a:stretch>
                  </pic:blipFill>
                  <pic:spPr>
                    <a:xfrm>
                      <a:off x="0" y="0"/>
                      <a:ext cx="4944745" cy="2548255"/>
                    </a:xfrm>
                    <a:prstGeom prst="rect">
                      <a:avLst/>
                    </a:prstGeom>
                    <a:noFill/>
                    <a:ln>
                      <a:noFill/>
                    </a:ln>
                  </pic:spPr>
                </pic:pic>
              </a:graphicData>
            </a:graphic>
          </wp:inline>
        </w:drawing>
      </w:r>
    </w:p>
    <w:p>
      <w:pPr>
        <w:numPr>
          <w:ilvl w:val="0"/>
          <w:numId w:val="1"/>
        </w:numPr>
        <w:autoSpaceDE w:val="0"/>
        <w:autoSpaceDN w:val="0"/>
        <w:adjustRightInd w:val="0"/>
        <w:spacing w:before="60" w:after="60"/>
        <w:rPr>
          <w:rFonts w:hint="eastAsia" w:ascii="宋体"/>
          <w:b/>
          <w:lang w:val="zh-CN"/>
        </w:rPr>
      </w:pPr>
      <w:bookmarkStart w:id="5" w:name="_Cit90011798"/>
      <w:r>
        <w:rPr>
          <w:rFonts w:hint="eastAsia" w:ascii="宋体"/>
          <w:b/>
          <w:lang w:val="zh-CN"/>
        </w:rPr>
        <w:t>总结</w:t>
      </w:r>
      <w:bookmarkEnd w:id="5"/>
    </w:p>
    <w:p>
      <w:pPr>
        <w:numPr>
          <w:ilvl w:val="0"/>
          <w:numId w:val="0"/>
        </w:numPr>
        <w:autoSpaceDE w:val="0"/>
        <w:autoSpaceDN w:val="0"/>
        <w:adjustRightInd w:val="0"/>
        <w:spacing w:before="60" w:after="60"/>
        <w:ind w:firstLine="420" w:firstLineChars="0"/>
        <w:rPr>
          <w:rFonts w:hint="eastAsia" w:ascii="宋体"/>
          <w:lang w:val="zh-CN"/>
        </w:rPr>
      </w:pPr>
      <w:r>
        <w:rPr>
          <w:rFonts w:hint="eastAsia" w:ascii="宋体"/>
          <w:lang w:val="zh-CN"/>
        </w:rPr>
        <w:t>问题</w:t>
      </w:r>
      <w:r>
        <w:rPr>
          <w:rFonts w:hint="eastAsia" w:ascii="宋体"/>
          <w:lang w:val="en-US" w:eastAsia="zh-CN"/>
        </w:rPr>
        <w:t>顺利</w:t>
      </w:r>
      <w:r>
        <w:rPr>
          <w:rFonts w:hint="eastAsia" w:ascii="宋体"/>
          <w:lang w:val="zh-CN"/>
        </w:rPr>
        <w:t>解决，</w:t>
      </w:r>
      <w:r>
        <w:rPr>
          <w:rFonts w:hint="eastAsia" w:ascii="宋体"/>
          <w:lang w:val="en-US" w:eastAsia="zh-CN"/>
        </w:rPr>
        <w:t>达到预期</w:t>
      </w:r>
      <w:r>
        <w:rPr>
          <w:rFonts w:hint="eastAsia" w:ascii="宋体"/>
          <w:lang w:val="zh-CN"/>
        </w:rPr>
        <w:t>实验目的。</w:t>
      </w:r>
    </w:p>
    <w:p>
      <w:pPr>
        <w:numPr>
          <w:ilvl w:val="0"/>
          <w:numId w:val="1"/>
        </w:numPr>
        <w:autoSpaceDE w:val="0"/>
        <w:autoSpaceDN w:val="0"/>
        <w:adjustRightInd w:val="0"/>
        <w:spacing w:before="60" w:after="60"/>
        <w:rPr>
          <w:rFonts w:hint="eastAsia" w:ascii="宋体"/>
          <w:b/>
          <w:lang w:val="zh-CN"/>
        </w:rPr>
      </w:pPr>
      <w:r>
        <w:rPr>
          <w:rFonts w:hint="eastAsia" w:ascii="宋体"/>
          <w:b/>
          <w:lang w:val="zh-CN"/>
        </w:rPr>
        <w:t>附件</w:t>
      </w:r>
    </w:p>
    <w:p>
      <w:pPr>
        <w:numPr>
          <w:ilvl w:val="0"/>
          <w:numId w:val="0"/>
        </w:numPr>
        <w:tabs>
          <w:tab w:val="left" w:pos="720"/>
        </w:tabs>
        <w:autoSpaceDE w:val="0"/>
        <w:autoSpaceDN w:val="0"/>
        <w:adjustRightInd w:val="0"/>
        <w:spacing w:before="60" w:after="60"/>
        <w:ind w:firstLine="420" w:firstLineChars="200"/>
        <w:rPr>
          <w:rFonts w:hint="eastAsia" w:ascii="宋体"/>
          <w:lang w:val="zh-CN"/>
        </w:rPr>
      </w:pPr>
      <w:r>
        <w:rPr>
          <w:rFonts w:hint="eastAsia" w:ascii="宋体"/>
          <w:lang w:val="en-US" w:eastAsia="zh-CN"/>
        </w:rPr>
        <w:t>1.问题1代码：</w:t>
      </w:r>
    </w:p>
    <w:p>
      <w:pPr>
        <w:keepNext w:val="0"/>
        <w:keepLines w:val="0"/>
        <w:widowControl/>
        <w:suppressLineNumbers w:val="0"/>
        <w:shd w:val="clear" w:fill="1F1F1F"/>
        <w:spacing w:line="228" w:lineRule="atLeast"/>
        <w:jc w:val="left"/>
        <w:rPr>
          <w:rFonts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&lt;stdio.h&gt;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&lt;stdlib.h&gt;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enum</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Direction</w:t>
      </w:r>
      <w:r>
        <w:rPr>
          <w:rFonts w:hint="default" w:ascii="Consolas" w:hAnsi="Consolas" w:eastAsia="Consolas" w:cs="Consolas"/>
          <w:b w:val="0"/>
          <w:bCs w:val="0"/>
          <w:color w:val="6A9955"/>
          <w:kern w:val="0"/>
          <w:sz w:val="16"/>
          <w:szCs w:val="16"/>
          <w:shd w:val="clear" w:fill="1F1F1F"/>
          <w:lang w:val="en-US" w:eastAsia="zh-CN" w:bidi="ar"/>
        </w:rPr>
        <w:t xml:space="preserve"> //枚举方向</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FC1FF"/>
          <w:kern w:val="0"/>
          <w:sz w:val="16"/>
          <w:szCs w:val="16"/>
          <w:shd w:val="clear" w:fill="1F1F1F"/>
          <w:lang w:val="en-US" w:eastAsia="zh-CN" w:bidi="ar"/>
        </w:rPr>
        <w:t>left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FC1FF"/>
          <w:kern w:val="0"/>
          <w:sz w:val="16"/>
          <w:szCs w:val="16"/>
          <w:shd w:val="clear" w:fill="1F1F1F"/>
          <w:lang w:val="en-US" w:eastAsia="zh-CN" w:bidi="ar"/>
        </w:rPr>
        <w:t>right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FC1FF"/>
          <w:kern w:val="0"/>
          <w:sz w:val="16"/>
          <w:szCs w:val="16"/>
          <w:shd w:val="clear" w:fill="1F1F1F"/>
          <w:lang w:val="en-US" w:eastAsia="zh-CN" w:bidi="ar"/>
        </w:rPr>
        <w:t>up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FC1FF"/>
          <w:kern w:val="0"/>
          <w:sz w:val="16"/>
          <w:szCs w:val="16"/>
          <w:shd w:val="clear" w:fill="1F1F1F"/>
          <w:lang w:val="en-US" w:eastAsia="zh-CN" w:bidi="ar"/>
        </w:rPr>
        <w:t>down</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//指标来判断是否已经输出过 -1表示输出过</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Matrix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//矩阵</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main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"请输入矩阵的行数和列数:</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scanf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%d%d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Matrix</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//+1是为了方便下标从1开始</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"请输入矩阵的各个元素值:</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scanf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"顺时针螺旋输出矩阵元素如下所示:</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Direction option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right;</w:t>
      </w:r>
      <w:r>
        <w:rPr>
          <w:rFonts w:hint="default" w:ascii="Consolas" w:hAnsi="Consolas" w:eastAsia="Consolas" w:cs="Consolas"/>
          <w:b w:val="0"/>
          <w:bCs w:val="0"/>
          <w:color w:val="6A9955"/>
          <w:kern w:val="0"/>
          <w:sz w:val="16"/>
          <w:szCs w:val="16"/>
          <w:shd w:val="clear" w:fill="1F1F1F"/>
          <w:lang w:val="en-US" w:eastAsia="zh-CN" w:bidi="ar"/>
        </w:rPr>
        <w:t xml:space="preserve"> //朝哪个方向移动 左规定为-1 右规定为1 上规定为2 下规定为-2</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 xml:space="preserve"> "</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((option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4FC1FF"/>
          <w:kern w:val="0"/>
          <w:sz w:val="16"/>
          <w:szCs w:val="16"/>
          <w:shd w:val="clear" w:fill="1F1F1F"/>
          <w:lang w:val="en-US" w:eastAsia="zh-CN" w:bidi="ar"/>
        </w:rPr>
        <w:t>up</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&gt;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//向上输出到尽头</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option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4FC1FF"/>
          <w:kern w:val="0"/>
          <w:sz w:val="16"/>
          <w:szCs w:val="16"/>
          <w:shd w:val="clear" w:fill="1F1F1F"/>
          <w:lang w:val="en-US" w:eastAsia="zh-CN" w:bidi="ar"/>
        </w:rPr>
        <w:t>right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//改向右</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((option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4FC1FF"/>
          <w:kern w:val="0"/>
          <w:sz w:val="16"/>
          <w:szCs w:val="16"/>
          <w:shd w:val="clear" w:fill="1F1F1F"/>
          <w:lang w:val="en-US" w:eastAsia="zh-CN" w:bidi="ar"/>
        </w:rPr>
        <w:t>right</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n</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//向右输出到尽头</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option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4FC1FF"/>
          <w:kern w:val="0"/>
          <w:sz w:val="16"/>
          <w:szCs w:val="16"/>
          <w:shd w:val="clear" w:fill="1F1F1F"/>
          <w:lang w:val="en-US" w:eastAsia="zh-CN" w:bidi="ar"/>
        </w:rPr>
        <w:t>down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//改向下</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((option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4FC1FF"/>
          <w:kern w:val="0"/>
          <w:sz w:val="16"/>
          <w:szCs w:val="16"/>
          <w:shd w:val="clear" w:fill="1F1F1F"/>
          <w:lang w:val="en-US" w:eastAsia="zh-CN" w:bidi="ar"/>
        </w:rPr>
        <w:t>down</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//向下输出到尽头</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option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4FC1FF"/>
          <w:kern w:val="0"/>
          <w:sz w:val="16"/>
          <w:szCs w:val="16"/>
          <w:shd w:val="clear" w:fill="1F1F1F"/>
          <w:lang w:val="en-US" w:eastAsia="zh-CN" w:bidi="ar"/>
        </w:rPr>
        <w:t>left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//改左</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((option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4FC1FF"/>
          <w:kern w:val="0"/>
          <w:sz w:val="16"/>
          <w:szCs w:val="16"/>
          <w:shd w:val="clear" w:fill="1F1F1F"/>
          <w:lang w:val="en-US" w:eastAsia="zh-CN" w:bidi="ar"/>
        </w:rPr>
        <w:t>left</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&gt;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//向左输出到尽头</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option</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4FC1FF"/>
          <w:kern w:val="0"/>
          <w:sz w:val="16"/>
          <w:szCs w:val="16"/>
          <w:shd w:val="clear" w:fill="1F1F1F"/>
          <w:lang w:val="en-US" w:eastAsia="zh-CN" w:bidi="ar"/>
        </w:rPr>
        <w:t>up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//改上</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switch</w:t>
      </w:r>
      <w:r>
        <w:rPr>
          <w:rFonts w:hint="default" w:ascii="Consolas" w:hAnsi="Consolas" w:eastAsia="Consolas" w:cs="Consolas"/>
          <w:b w:val="0"/>
          <w:bCs w:val="0"/>
          <w:color w:val="CCCCCC"/>
          <w:kern w:val="0"/>
          <w:sz w:val="16"/>
          <w:szCs w:val="16"/>
          <w:shd w:val="clear" w:fill="1F1F1F"/>
          <w:lang w:val="en-US" w:eastAsia="zh-CN" w:bidi="ar"/>
        </w:rPr>
        <w:t>(option)</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case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FC1FF"/>
          <w:kern w:val="0"/>
          <w:sz w:val="16"/>
          <w:szCs w:val="16"/>
          <w:shd w:val="clear" w:fill="1F1F1F"/>
          <w:lang w:val="en-US" w:eastAsia="zh-CN" w:bidi="ar"/>
        </w:rPr>
        <w:t>right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break</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case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FC1FF"/>
          <w:kern w:val="0"/>
          <w:sz w:val="16"/>
          <w:szCs w:val="16"/>
          <w:shd w:val="clear" w:fill="1F1F1F"/>
          <w:lang w:val="en-US" w:eastAsia="zh-CN" w:bidi="ar"/>
        </w:rPr>
        <w:t>left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break</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case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FC1FF"/>
          <w:kern w:val="0"/>
          <w:sz w:val="16"/>
          <w:szCs w:val="16"/>
          <w:shd w:val="clear" w:fill="1F1F1F"/>
          <w:lang w:val="en-US" w:eastAsia="zh-CN" w:bidi="ar"/>
        </w:rPr>
        <w:t>down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break</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case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FC1FF"/>
          <w:kern w:val="0"/>
          <w:sz w:val="16"/>
          <w:szCs w:val="16"/>
          <w:shd w:val="clear" w:fill="1F1F1F"/>
          <w:lang w:val="en-US" w:eastAsia="zh-CN" w:bidi="ar"/>
        </w:rPr>
        <w:t>up</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break</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eastAsia" w:ascii="宋体"/>
          <w:lang w:val="zh-CN"/>
        </w:rPr>
      </w:pPr>
      <w:r>
        <w:rPr>
          <w:rFonts w:hint="default" w:ascii="Consolas" w:hAnsi="Consolas" w:eastAsia="Consolas" w:cs="Consolas"/>
          <w:b w:val="0"/>
          <w:bCs w:val="0"/>
          <w:color w:val="CCCCCC"/>
          <w:kern w:val="0"/>
          <w:sz w:val="16"/>
          <w:szCs w:val="16"/>
          <w:shd w:val="clear" w:fill="1F1F1F"/>
          <w:lang w:val="en-US" w:eastAsia="zh-CN" w:bidi="ar"/>
        </w:rPr>
        <w:t>}</w:t>
      </w:r>
    </w:p>
    <w:p>
      <w:pPr>
        <w:numPr>
          <w:ilvl w:val="0"/>
          <w:numId w:val="0"/>
        </w:numPr>
        <w:autoSpaceDE w:val="0"/>
        <w:autoSpaceDN w:val="0"/>
        <w:adjustRightInd w:val="0"/>
        <w:spacing w:before="60" w:after="60"/>
        <w:ind w:left="425" w:leftChars="0"/>
        <w:rPr>
          <w:rFonts w:hint="eastAsia" w:ascii="宋体"/>
          <w:lang w:val="zh-CN"/>
        </w:rPr>
      </w:pPr>
      <w:r>
        <w:rPr>
          <w:rFonts w:hint="eastAsia" w:ascii="宋体"/>
          <w:lang w:val="en-US" w:eastAsia="zh-CN"/>
        </w:rPr>
        <w:t>2.问题2代码：</w:t>
      </w:r>
    </w:p>
    <w:p>
      <w:pPr>
        <w:keepNext w:val="0"/>
        <w:keepLines w:val="0"/>
        <w:widowControl/>
        <w:suppressLineNumbers w:val="0"/>
        <w:shd w:val="clear" w:fill="1F1F1F"/>
        <w:spacing w:line="228" w:lineRule="atLeast"/>
        <w:jc w:val="left"/>
        <w:rPr>
          <w:rFonts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&lt;stdio.h&gt;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&lt;stdlib.h&gt;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&lt;string.h&gt;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Max_len </w:t>
      </w:r>
      <w:r>
        <w:rPr>
          <w:rFonts w:hint="default" w:ascii="Consolas" w:hAnsi="Consolas" w:eastAsia="Consolas" w:cs="Consolas"/>
          <w:b w:val="0"/>
          <w:bCs w:val="0"/>
          <w:color w:val="B5CEA8"/>
          <w:kern w:val="0"/>
          <w:sz w:val="16"/>
          <w:szCs w:val="16"/>
          <w:shd w:val="clear" w:fill="1F1F1F"/>
          <w:lang w:val="en-US" w:eastAsia="zh-CN" w:bidi="ar"/>
        </w:rPr>
        <w:t>100</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Judge_Palindrome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Max_len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strcpy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strcmp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strrev</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//strrev为字符串反转函数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main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Max_len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"请输入字符串:</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scanf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//判断是否找到回文子串</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DCDCAA"/>
          <w:kern w:val="0"/>
          <w:sz w:val="16"/>
          <w:szCs w:val="16"/>
          <w:shd w:val="clear" w:fill="1F1F1F"/>
          <w:lang w:val="en-US" w:eastAsia="zh-CN" w:bidi="ar"/>
        </w:rPr>
        <w:t>strlen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DCDCAA"/>
          <w:kern w:val="0"/>
          <w:sz w:val="16"/>
          <w:szCs w:val="16"/>
          <w:shd w:val="clear" w:fill="1F1F1F"/>
          <w:lang w:val="en-US" w:eastAsia="zh-CN" w:bidi="ar"/>
        </w:rPr>
        <w:t>strlen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//找出所有长度≥2的子串</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char</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Max_len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strcpy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\0</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Judge_Palindrome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"该字符串存在回文子串:</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%s</w:t>
      </w:r>
      <w:r>
        <w:rPr>
          <w:rFonts w:hint="default" w:ascii="Consolas" w:hAnsi="Consolas" w:eastAsia="Consolas" w:cs="Consolas"/>
          <w:b w:val="0"/>
          <w:bCs w:val="0"/>
          <w:color w:val="CE9178"/>
          <w:kern w:val="0"/>
          <w:sz w:val="16"/>
          <w:szCs w:val="16"/>
          <w:shd w:val="clear" w:fill="1F1F1F"/>
          <w:lang w:val="en-US" w:eastAsia="zh-CN" w:bidi="ar"/>
        </w:rPr>
        <w:t>[pos:</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"该字符串没有回文子串</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pPr>
    </w:p>
    <w:sectPr>
      <w:headerReference r:id="rId3" w:type="default"/>
      <w:footerReference r:id="rId5" w:type="default"/>
      <w:headerReference r:id="rId4" w:type="even"/>
      <w:pgSz w:w="11907" w:h="16840"/>
      <w:pgMar w:top="1440" w:right="794" w:bottom="1440" w:left="1418" w:header="720" w:footer="720" w:gutter="0"/>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Consolas">
    <w:panose1 w:val="020B0609020204030204"/>
    <w:charset w:val="00"/>
    <w:family w:val="auto"/>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1</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2</w:t>
    </w:r>
    <w:r>
      <w:rPr>
        <w:szCs w:val="21"/>
      </w:rPr>
      <w:fldChar w:fldCharType="end"/>
    </w:r>
    <w:r>
      <w:rPr>
        <w:rFonts w:hint="eastAsia"/>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830"/>
        <w:tab w:val="right" w:pos="9660"/>
        <w:tab w:val="clear" w:pos="4153"/>
        <w:tab w:val="clear" w:pos="8306"/>
      </w:tabs>
      <w:adjustRightInd w:val="0"/>
      <w:jc w:val="both"/>
      <w:rPr>
        <w:rFonts w:hint="eastAsia"/>
        <w:lang w:eastAsia="zh-CN"/>
      </w:rPr>
    </w:pPr>
    <w:r>
      <w:rPr>
        <w:lang w:eastAsia="zh-CN"/>
      </w:rPr>
      <w:tab/>
    </w:r>
    <w:r>
      <w:rPr>
        <w:rFonts w:hint="eastAsia"/>
        <w:lang w:eastAsia="zh-CN"/>
      </w:rPr>
      <w:t>华东师范大学计算机科学与技术学院实验报告</w:t>
    </w:r>
    <w:r>
      <w:rPr>
        <w:lang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830"/>
        <w:tab w:val="right" w:pos="9660"/>
        <w:tab w:val="clear" w:pos="4153"/>
        <w:tab w:val="clear" w:pos="8306"/>
      </w:tabs>
      <w:adjustRightInd w:val="0"/>
      <w:jc w:val="left"/>
    </w:pPr>
    <w:r>
      <w:tab/>
    </w:r>
    <w:r>
      <w:t>第?次实验 实验名称</w:t>
    </w:r>
    <w:r>
      <w:tab/>
    </w:r>
    <w:r>
      <w:rPr>
        <w:lang w:eastAsia="zh-CN"/>
      </w:rPr>
      <w:t>学号</w:t>
    </w:r>
    <w:r>
      <w:rPr>
        <w:rFonts w:hint="eastAsia"/>
        <w:lang w:eastAsia="zh-CN"/>
      </w:rPr>
      <w:t xml:space="preserve"> </w:t>
    </w:r>
    <w:r>
      <w:rPr>
        <w:lang w:eastAsia="zh-CN"/>
      </w:rPr>
      <w:t>姓名</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22F83B"/>
    <w:multiLevelType w:val="singleLevel"/>
    <w:tmpl w:val="9522F83B"/>
    <w:lvl w:ilvl="0" w:tentative="0">
      <w:start w:val="1"/>
      <w:numFmt w:val="decimal"/>
      <w:suff w:val="space"/>
      <w:lvlText w:val="%1."/>
      <w:lvlJc w:val="left"/>
    </w:lvl>
  </w:abstractNum>
  <w:abstractNum w:abstractNumId="1">
    <w:nsid w:val="0EBFEE17"/>
    <w:multiLevelType w:val="multilevel"/>
    <w:tmpl w:val="0EBFEE17"/>
    <w:lvl w:ilvl="0" w:tentative="0">
      <w:start w:val="1"/>
      <w:numFmt w:val="chineseCountingThousand"/>
      <w:lvlText w:val="%1、"/>
      <w:lvlJc w:val="left"/>
      <w:pPr>
        <w:tabs>
          <w:tab w:val="left" w:pos="425"/>
        </w:tabs>
        <w:ind w:left="425" w:hanging="425"/>
      </w:pPr>
      <w:rPr>
        <w:rFonts w:hint="default" w:ascii="宋体" w:hAnsi="宋体" w:eastAsia="黑体"/>
        <w:b w:val="0"/>
        <w:i w:val="0"/>
        <w:color w:val="auto"/>
        <w:sz w:val="28"/>
        <w:u w:val="none"/>
      </w:rPr>
    </w:lvl>
    <w:lvl w:ilvl="1" w:tentative="0">
      <w:start w:val="1"/>
      <w:numFmt w:val="decimal"/>
      <w:lvlText w:val="%2. "/>
      <w:lvlJc w:val="left"/>
      <w:pPr>
        <w:tabs>
          <w:tab w:val="left" w:pos="992"/>
        </w:tabs>
        <w:ind w:left="992" w:hanging="567"/>
      </w:pPr>
      <w:rPr>
        <w:rFonts w:hint="default" w:ascii="Times New Roman" w:hAnsi="Times New Roman" w:eastAsia="宋体"/>
        <w:b w:val="0"/>
        <w:i w:val="0"/>
        <w:color w:val="auto"/>
        <w:sz w:val="21"/>
        <w:u w:val="none"/>
      </w:r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5YTk2NWU3OTRhNTU0YjZlNWE0ODExMjY4YzM0MTgifQ=="/>
  </w:docVars>
  <w:rsids>
    <w:rsidRoot w:val="6DF10DB6"/>
    <w:rsid w:val="13096C86"/>
    <w:rsid w:val="6DF10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widowControl w:val="0"/>
      <w:tabs>
        <w:tab w:val="center" w:pos="4153"/>
        <w:tab w:val="right" w:pos="8306"/>
      </w:tabs>
      <w:suppressAutoHyphens/>
      <w:snapToGrid w:val="0"/>
      <w:jc w:val="left"/>
    </w:pPr>
    <w:rPr>
      <w:rFonts w:ascii="Times New Roman" w:hAnsi="Times New Roman" w:eastAsia="宋体"/>
      <w:kern w:val="0"/>
      <w:sz w:val="18"/>
      <w:szCs w:val="18"/>
    </w:rPr>
  </w:style>
  <w:style w:type="paragraph" w:styleId="3">
    <w:name w:val="header"/>
    <w:basedOn w:val="1"/>
    <w:qFormat/>
    <w:uiPriority w:val="0"/>
    <w:pPr>
      <w:widowControl w:val="0"/>
      <w:pBdr>
        <w:bottom w:val="single" w:color="auto" w:sz="6" w:space="1"/>
      </w:pBdr>
      <w:tabs>
        <w:tab w:val="center" w:pos="4153"/>
        <w:tab w:val="right" w:pos="8306"/>
      </w:tabs>
      <w:suppressAutoHyphens/>
      <w:snapToGrid w:val="0"/>
      <w:jc w:val="center"/>
    </w:pPr>
    <w:rPr>
      <w:rFonts w:ascii="Times New Roman" w:hAnsi="Times New Roman" w:eastAsia="宋体"/>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1072</Words>
  <Characters>2293</Characters>
  <Lines>0</Lines>
  <Paragraphs>0</Paragraphs>
  <TotalTime>1</TotalTime>
  <ScaleCrop>false</ScaleCrop>
  <LinksUpToDate>false</LinksUpToDate>
  <CharactersWithSpaces>3053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2023-11-03T16:13:00Z</dcterms:created>
  <dc:creator>淼</dc:creator>
  <cp:lastModifiedBy>淼</cp:lastModifiedBy>
  <dcterms:modified xsi:type="dcterms:W3CDTF">2023-11-04T05:09:40Z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4A32EF444ADB419BBB93319A1A82B366</vt:lpwstr>
  </property>
</Properties>
</file>